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Button reklamowy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Jako element promocyjny Twojej marki. Oryginalny chwyt marketingowy, by Twoja firma została zapamiętana i dobrze się kojarzyła.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Nudzą Cię oklepane broszury reklamowe jako sposób na promocję swojej marki? Koszulki z logo wydają Ci się zbyt nachalne? Długopisy z nazwą firmy to już przeżytek? Czas na coś nowego! </w:t>
      </w:r>
      <w:r>
        <w:rPr>
          <w:rFonts w:ascii="calibri" w:hAnsi="calibri" w:eastAsia="calibri" w:cs="calibri"/>
          <w:sz w:val="24"/>
          <w:szCs w:val="24"/>
          <w:b/>
        </w:rPr>
        <w:t xml:space="preserve">Button reklamowy</w:t>
      </w:r>
      <w:r>
        <w:rPr>
          <w:rFonts w:ascii="calibri" w:hAnsi="calibri" w:eastAsia="calibri" w:cs="calibri"/>
          <w:sz w:val="24"/>
          <w:szCs w:val="24"/>
        </w:rPr>
        <w:t xml:space="preserve"> to nowy sposób na wypromowanie swojej marki i stworzenie pozytywnych konotacji z nią związanych.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button reklamowy?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Button to inaczej przypinka, czyli metalowy krążek z grafiką i agrafką. Można przypiąć go do różnych materiałów, np. do kurtki, bluzy, koszulki, plecaka. W niektórych subkulturach stanowi obowiązkowy element identyfikacyjny z daną grupą. Dziś modny dodatek, a teraz także sposób na promocję.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Button reklamowy na zamówienie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takim buttonie możesz umieścić grafikę związaną z Twoją marką, logo firmy, hasło reklamowe, ciekawą zajawkę albo pojedyncze słowo odwołujące się do tego, czym się zajmujesz. Obowiązuje pełna dowolność, możesz umieścić na nim, co tylko zechcesz. A my wykonamy dla Ciebie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button reklamowy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w takiej liczbie sztuk, jakiej tylko sobie życzysz.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rzypin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2025-04-07T22:51:55+02:00</dcterms:created>
  <dcterms:modified xsi:type="dcterms:W3CDTF">2025-04-07T22:51:55+02:00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