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Button reklamowy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element promocyjny Twojej marki. Oryginalny chwyt marketingowy, by Twoja firma została zapamiętana i dobrze się kojarzyła.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oklepane broszury reklamowe jako sposób na promocję swojej marki? Koszulki z logo wydają Ci się zbyt nachalne? Długopisy z nazwą firmy to już przeżytek? Czas na coś nowego! </w:t>
      </w:r>
      <w:r>
        <w:rPr>
          <w:rFonts w:ascii="calibri" w:hAnsi="calibri" w:eastAsia="calibri" w:cs="calibri"/>
          <w:sz w:val="24"/>
          <w:szCs w:val="24"/>
          <w:b/>
        </w:rPr>
        <w:t xml:space="preserve">Button reklamowy</w:t>
      </w:r>
      <w:r>
        <w:rPr>
          <w:rFonts w:ascii="calibri" w:hAnsi="calibri" w:eastAsia="calibri" w:cs="calibri"/>
          <w:sz w:val="24"/>
          <w:szCs w:val="24"/>
        </w:rPr>
        <w:t xml:space="preserve"> to nowy sposób na wypromowanie swojej marki i stworzenie pozytywnych konotacji z nią związanych.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button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Button to inaczej przypinka, czyli metalowy krążek z grafiką i agrafką. Można przypiąć go do różnych materiałów, np. do kurtki, bluzy, koszulki, plecaka. W niektórych subkulturach stanowi obowiązkowy element identyfikacyjny z daną grupą. Dziś modny dodatek, a teraz także sposób na promocję.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Button reklamowy na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buttonie możesz umieścić grafikę związaną z Twoją marką, logo firmy, hasło reklamowe, ciekawą zajawkę albo pojedyncze słowo odwołujące się do tego, czym się zajmujesz. Obowiązuje pełna dowolność, możesz umieścić na nim, co tylko zechcesz. A my wykonamy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button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takiej liczbie sztuk, jakiej tylko sobie życzysz.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2026-04-21T20:53:41+02:00</dcterms:created>
  <dcterms:modified xsi:type="dcterms:W3CDTF">2026-04-21T20:53:41+02:00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