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Button reklamowy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Jako element promocyjny Twojej marki. Oryginalny chwyt marketingowy, by Twoja firma została zapamiętana i dobrze się kojarzyła.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Nudzą Cię oklepane broszury reklamowe jako sposób na promocję swojej marki? Koszulki z logo wydają Ci się zbyt nachalne? Długopisy z nazwą firmy to już przeżytek? Czas na coś nowego! </w:t>
      </w:r>
      <w:r>
        <w:rPr>
          <w:rFonts w:ascii="calibri" w:hAnsi="calibri" w:eastAsia="calibri" w:cs="calibri"/>
          <w:sz w:val="24"/>
          <w:szCs w:val="24"/>
          <w:b/>
        </w:rPr>
        <w:t xml:space="preserve">Button reklamowy</w:t>
      </w:r>
      <w:r>
        <w:rPr>
          <w:rFonts w:ascii="calibri" w:hAnsi="calibri" w:eastAsia="calibri" w:cs="calibri"/>
          <w:sz w:val="24"/>
          <w:szCs w:val="24"/>
        </w:rPr>
        <w:t xml:space="preserve"> to nowy sposób na wypromowanie swojej marki i stworzenie pozytywnych konotacji z nią związanych.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button reklamowy?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Button to inaczej przypinka, czyli metalowy krążek z grafiką i agrafką. Można przypiąć go do różnych materiałów, np. do kurtki, bluzy, koszulki, plecaka. W niektórych subkulturach stanowi obowiązkowy element identyfikacyjny z daną grupą. Dziś modny dodatek, a teraz także sposób na promocję.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Button reklamowy na zamówienie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takim buttonie możesz umieścić grafikę związaną z Twoją marką, logo firmy, hasło reklamowe, ciekawą zajawkę albo pojedyncze słowo odwołujące się do tego, czym się zajmujesz. Obowiązuje pełna dowolność, możesz umieścić na nim, co tylko zechcesz. A my wykonamy dla Ciebie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button reklamowy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takiej liczbie sztuk, jakiej tylko sobie życzysz.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zypin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2026-10-27T12:17:32+01:00</dcterms:created>
  <dcterms:modified xsi:type="dcterms:W3CDTF">2026-10-27T12:17:32+01:00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