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Lusterka reklamowe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Promocja Twojej firmy w niecodzienny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Prowadzisz salon fryzjerski, salon piękności albo... gabinet luster? Szukasz sposobu na efektywną, a przy tym oryginalną i odwołującą się do tego, czym się zajmujesz, promocji? Może </w:t>
      </w:r>
      <w:r>
        <w:rPr>
          <w:rFonts w:ascii="calibri" w:hAnsi="calibri" w:eastAsia="calibri" w:cs="calibri"/>
          <w:sz w:val="24"/>
          <w:szCs w:val="24"/>
          <w:b/>
        </w:rPr>
        <w:t xml:space="preserve">lusterka reklamowe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Małe lusterka, które mieszczą się w torebce, a nawet w kieszeni, są niemal obowiązkowym elementem wyposażenia każdej kobiecej torebki. Panowie z pewnością też doceniają możliwość skorzystania z lusterka w wielu okolicznościach. To nie tylko kobiecy gadżet! Tak czy inaczej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lusterka reklamowe</w:t>
      </w:r>
      <w:r>
        <w:rPr>
          <w:rFonts w:ascii="calibri" w:hAnsi="calibri" w:eastAsia="calibri" w:cs="calibri"/>
          <w:sz w:val="24"/>
          <w:szCs w:val="24"/>
        </w:rPr>
        <w:t xml:space="preserve"> z nadrukiem promującym Twoją markę to praktyczny gadżet dla Twoich klientów i coś, co przyciągnie uwagę przyszłych potencjalnych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Lusterka reklamowe dźwignią handlu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 sobie sytuację, w której klientka Twojego salonu, sklepu czy jakiegokolwiek innego miejsca otwiera w tramwaju torebkę i wyjmuje z niej lusterko reklamowe. Przegląda się w nim, a z drugiej strony widnieje piękna wizualnie grafika z logo Twojej firmy. Współpasażerowie ją zauważają i w ten sposób w ich świadomości jest już zaszczepiona wiedza o istnieniu Twojej marki. Teraz szanse, że wybierze Twój salon/sklep spośród innych dostępnych na rynku jest większa. I tak kręci się biznes.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 u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lusterka reklamowe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wypromuj się!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zypina.pl/lusterka-z-nadrukie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2026-10-27T12:43:40+01:00</dcterms:created>
  <dcterms:modified xsi:type="dcterms:W3CDTF">2026-10-27T12:43:40+01:00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